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0869" w14:textId="5794730B" w:rsidR="00CF270F" w:rsidRDefault="001E43D3" w:rsidP="00CF27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3D3">
        <w:rPr>
          <w:rFonts w:ascii="Times New Roman" w:hAnsi="Times New Roman" w:cs="Times New Roman"/>
          <w:b/>
          <w:bCs/>
          <w:sz w:val="24"/>
          <w:szCs w:val="24"/>
        </w:rPr>
        <w:t>VADOVĖLIAI IR MOKYMO PRIEMONES</w:t>
      </w:r>
    </w:p>
    <w:p w14:paraId="1F25DAAC" w14:textId="5ACEC92F" w:rsidR="00AA1920" w:rsidRPr="001E43D3" w:rsidRDefault="001E43D3" w:rsidP="00CF27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3D3">
        <w:rPr>
          <w:rFonts w:ascii="Times New Roman" w:hAnsi="Times New Roman" w:cs="Times New Roman"/>
          <w:b/>
          <w:bCs/>
          <w:sz w:val="24"/>
          <w:szCs w:val="24"/>
        </w:rPr>
        <w:t>2024 METAI</w:t>
      </w:r>
    </w:p>
    <w:p w14:paraId="196D42A5" w14:textId="77777777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b/>
          <w:bCs/>
          <w:sz w:val="24"/>
          <w:szCs w:val="24"/>
        </w:rPr>
        <w:t>Vadovėliai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E43D3">
        <w:rPr>
          <w:rFonts w:ascii="Times New Roman" w:hAnsi="Times New Roman" w:cs="Times New Roman"/>
          <w:sz w:val="24"/>
          <w:szCs w:val="24"/>
        </w:rPr>
        <w:t xml:space="preserve"> </w:t>
      </w:r>
      <w:r w:rsidR="004544BC" w:rsidRPr="001E43D3">
        <w:rPr>
          <w:rFonts w:ascii="Times New Roman" w:hAnsi="Times New Roman" w:cs="Times New Roman"/>
          <w:sz w:val="24"/>
          <w:szCs w:val="24"/>
        </w:rPr>
        <w:t xml:space="preserve">įsigyta 780 vnt. </w:t>
      </w:r>
      <w:r w:rsidR="004544BC">
        <w:rPr>
          <w:rFonts w:ascii="Times New Roman" w:hAnsi="Times New Roman" w:cs="Times New Roman"/>
          <w:sz w:val="24"/>
          <w:szCs w:val="24"/>
        </w:rPr>
        <w:t xml:space="preserve">už </w:t>
      </w:r>
      <w:r w:rsidRPr="001E43D3">
        <w:rPr>
          <w:rFonts w:ascii="Times New Roman" w:hAnsi="Times New Roman" w:cs="Times New Roman"/>
          <w:sz w:val="24"/>
          <w:szCs w:val="24"/>
        </w:rPr>
        <w:t>10 327,12 Eur (MK)</w:t>
      </w:r>
      <w:r w:rsidR="004544BC">
        <w:rPr>
          <w:rFonts w:ascii="Times New Roman" w:hAnsi="Times New Roman" w:cs="Times New Roman"/>
          <w:sz w:val="24"/>
          <w:szCs w:val="24"/>
        </w:rPr>
        <w:t>:</w:t>
      </w:r>
    </w:p>
    <w:p w14:paraId="42C2B969" w14:textId="77777777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D3">
        <w:rPr>
          <w:rFonts w:ascii="Times New Roman" w:hAnsi="Times New Roman" w:cs="Times New Roman"/>
          <w:sz w:val="24"/>
          <w:szCs w:val="24"/>
        </w:rPr>
        <w:t>1kl. mokiniams Pasaulio pažinimas. Gamtos mokslai ir visuomeninis ugdymas (3 vnt.), lietuvių k. ir literatūros (6 vnt.),</w:t>
      </w:r>
    </w:p>
    <w:p w14:paraId="214A981A" w14:textId="77777777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D3">
        <w:rPr>
          <w:rFonts w:ascii="Times New Roman" w:hAnsi="Times New Roman" w:cs="Times New Roman"/>
          <w:sz w:val="24"/>
          <w:szCs w:val="24"/>
        </w:rPr>
        <w:t xml:space="preserve">2 kl. mokiniams lietuvių k. ir literatūros (85 vnt.), </w:t>
      </w:r>
    </w:p>
    <w:p w14:paraId="08B28FD1" w14:textId="42990B6A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D3">
        <w:rPr>
          <w:rFonts w:ascii="Times New Roman" w:hAnsi="Times New Roman" w:cs="Times New Roman"/>
          <w:sz w:val="24"/>
          <w:szCs w:val="24"/>
        </w:rPr>
        <w:t>3</w:t>
      </w:r>
      <w:r w:rsidR="004544BC">
        <w:rPr>
          <w:rFonts w:ascii="Times New Roman" w:hAnsi="Times New Roman" w:cs="Times New Roman"/>
          <w:sz w:val="24"/>
          <w:szCs w:val="24"/>
        </w:rPr>
        <w:t xml:space="preserve"> </w:t>
      </w:r>
      <w:r w:rsidRPr="001E43D3">
        <w:rPr>
          <w:rFonts w:ascii="Times New Roman" w:hAnsi="Times New Roman" w:cs="Times New Roman"/>
          <w:sz w:val="24"/>
          <w:szCs w:val="24"/>
        </w:rPr>
        <w:t xml:space="preserve">kl. mokiniams matematikos (11 vnt.), </w:t>
      </w:r>
    </w:p>
    <w:p w14:paraId="5E3DFAD3" w14:textId="0457A925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D3">
        <w:rPr>
          <w:rFonts w:ascii="Times New Roman" w:hAnsi="Times New Roman" w:cs="Times New Roman"/>
          <w:sz w:val="24"/>
          <w:szCs w:val="24"/>
        </w:rPr>
        <w:t>4</w:t>
      </w:r>
      <w:r w:rsidR="004544BC">
        <w:rPr>
          <w:rFonts w:ascii="Times New Roman" w:hAnsi="Times New Roman" w:cs="Times New Roman"/>
          <w:sz w:val="24"/>
          <w:szCs w:val="24"/>
        </w:rPr>
        <w:t xml:space="preserve"> </w:t>
      </w:r>
      <w:r w:rsidRPr="001E43D3">
        <w:rPr>
          <w:rFonts w:ascii="Times New Roman" w:hAnsi="Times New Roman" w:cs="Times New Roman"/>
          <w:sz w:val="24"/>
          <w:szCs w:val="24"/>
        </w:rPr>
        <w:t xml:space="preserve">kl. mokiniams matematikos (183 vnt.), lietuvių k. ir literatūros (4 vnt.), </w:t>
      </w:r>
    </w:p>
    <w:p w14:paraId="5F37DD0F" w14:textId="77777777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D3">
        <w:rPr>
          <w:rFonts w:ascii="Times New Roman" w:hAnsi="Times New Roman" w:cs="Times New Roman"/>
          <w:sz w:val="24"/>
          <w:szCs w:val="24"/>
        </w:rPr>
        <w:t xml:space="preserve">5 kl. mokiniams matematikos (12 vnt.), </w:t>
      </w:r>
    </w:p>
    <w:p w14:paraId="122FB878" w14:textId="77777777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D3">
        <w:rPr>
          <w:rFonts w:ascii="Times New Roman" w:hAnsi="Times New Roman" w:cs="Times New Roman"/>
          <w:sz w:val="24"/>
          <w:szCs w:val="24"/>
        </w:rPr>
        <w:t xml:space="preserve">5-6 kl. mokiniams informatikos (30 vnt.), </w:t>
      </w:r>
    </w:p>
    <w:p w14:paraId="50FF66DC" w14:textId="77777777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D3">
        <w:rPr>
          <w:rFonts w:ascii="Times New Roman" w:hAnsi="Times New Roman" w:cs="Times New Roman"/>
          <w:sz w:val="24"/>
          <w:szCs w:val="24"/>
        </w:rPr>
        <w:t>6 kl. mokiniams prancūzų k. (9 vnt.), literatūros (1 vnt.), lietuvių k. (8 vnt.), matematikos (37 vnt.), geografijos (30 vnt.), istorijos (81 vnt.),</w:t>
      </w:r>
    </w:p>
    <w:p w14:paraId="3D654D85" w14:textId="77777777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D3">
        <w:rPr>
          <w:rFonts w:ascii="Times New Roman" w:hAnsi="Times New Roman" w:cs="Times New Roman"/>
          <w:sz w:val="24"/>
          <w:szCs w:val="24"/>
        </w:rPr>
        <w:t xml:space="preserve">7 kl. mokiniams rusų k. (64 vnt.), fizikos (2 vnt.), matematikos (33 vnt.), istorijos (1 vnt.), </w:t>
      </w:r>
    </w:p>
    <w:p w14:paraId="45670932" w14:textId="77777777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D3">
        <w:rPr>
          <w:rFonts w:ascii="Times New Roman" w:hAnsi="Times New Roman" w:cs="Times New Roman"/>
          <w:sz w:val="24"/>
          <w:szCs w:val="24"/>
        </w:rPr>
        <w:t xml:space="preserve">8 kl. mokiniams literatūros (1 vnt.), lietuvių k. (31 vnt.), chemijos (30 vnt.), geografijos (30 vnt.) vadovėlių. </w:t>
      </w:r>
    </w:p>
    <w:p w14:paraId="3F5F78F5" w14:textId="77777777" w:rsidR="004544BC" w:rsidRDefault="004544BC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E43D3" w:rsidRPr="001E43D3">
        <w:rPr>
          <w:rFonts w:ascii="Times New Roman" w:hAnsi="Times New Roman" w:cs="Times New Roman"/>
          <w:sz w:val="24"/>
          <w:szCs w:val="24"/>
        </w:rPr>
        <w:t xml:space="preserve">š projekto ,,Galimybių mokykla“ nupirkta 1 293 vnt. vadovėlių už 19 722,36 Eur.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99455F" w14:textId="77777777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D3">
        <w:rPr>
          <w:rFonts w:ascii="Times New Roman" w:hAnsi="Times New Roman" w:cs="Times New Roman"/>
          <w:sz w:val="24"/>
          <w:szCs w:val="24"/>
        </w:rPr>
        <w:t xml:space="preserve">1 kl. mokiniams lietuvių k. ir literatūros (9 vnt.), matematikos (9 vnt.), Pasaulio pažinimas. Gamtos mokslai ir visuomeninis ugdymas (6 vnt.), </w:t>
      </w:r>
    </w:p>
    <w:p w14:paraId="57CE4CC4" w14:textId="77777777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D3">
        <w:rPr>
          <w:rFonts w:ascii="Times New Roman" w:hAnsi="Times New Roman" w:cs="Times New Roman"/>
          <w:sz w:val="24"/>
          <w:szCs w:val="24"/>
        </w:rPr>
        <w:t>2 kl. mokiniams lietuvių k. ir literatūros (92 vnt.), matematikos (172 vnt.), gamtos mokslų (80 vnt.), visuomeninio ugdymo (80 vnt.),</w:t>
      </w:r>
    </w:p>
    <w:p w14:paraId="090273D4" w14:textId="77777777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D3">
        <w:rPr>
          <w:rFonts w:ascii="Times New Roman" w:hAnsi="Times New Roman" w:cs="Times New Roman"/>
          <w:sz w:val="24"/>
          <w:szCs w:val="24"/>
        </w:rPr>
        <w:t>4 kl. mokiniams matematikos (100 vnt.), lietuvių k. ir literatūros (36 vnt.), Pasaulio pažinimas. Gamtos mokslai ir visuomeninis ugdymas (42 vnt.),</w:t>
      </w:r>
    </w:p>
    <w:p w14:paraId="777BDB52" w14:textId="77777777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D3">
        <w:rPr>
          <w:rFonts w:ascii="Times New Roman" w:hAnsi="Times New Roman" w:cs="Times New Roman"/>
          <w:sz w:val="24"/>
          <w:szCs w:val="24"/>
        </w:rPr>
        <w:t xml:space="preserve">5 kl. mokiniams matematikos (56 vnt.), gamtos mokslų (30 vnt.), </w:t>
      </w:r>
    </w:p>
    <w:p w14:paraId="588E2C62" w14:textId="77777777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D3">
        <w:rPr>
          <w:rFonts w:ascii="Times New Roman" w:hAnsi="Times New Roman" w:cs="Times New Roman"/>
          <w:sz w:val="24"/>
          <w:szCs w:val="24"/>
        </w:rPr>
        <w:t xml:space="preserve">5-6 kl. mokiniams informatikos – 30 vnt., </w:t>
      </w:r>
    </w:p>
    <w:p w14:paraId="5F00D5A8" w14:textId="77777777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D3">
        <w:rPr>
          <w:rFonts w:ascii="Times New Roman" w:hAnsi="Times New Roman" w:cs="Times New Roman"/>
          <w:sz w:val="24"/>
          <w:szCs w:val="24"/>
        </w:rPr>
        <w:t>6 kl. mokiniams gamtos mokslų (30 vnt.), matematikos (46 vnt.), lietuvių k. (75 vnt.), literatūros (83 vnt.),</w:t>
      </w:r>
    </w:p>
    <w:p w14:paraId="3F014606" w14:textId="77777777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D3">
        <w:rPr>
          <w:rFonts w:ascii="Times New Roman" w:hAnsi="Times New Roman" w:cs="Times New Roman"/>
          <w:sz w:val="24"/>
          <w:szCs w:val="24"/>
        </w:rPr>
        <w:t xml:space="preserve">7 kl. mokiniams fizikos (77 vnt.), biologijos (30 vnt.), matematikos (45 vnt.), </w:t>
      </w:r>
    </w:p>
    <w:p w14:paraId="16DE2B1B" w14:textId="40B01ACF" w:rsidR="001E43D3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3D3">
        <w:rPr>
          <w:rFonts w:ascii="Times New Roman" w:hAnsi="Times New Roman" w:cs="Times New Roman"/>
          <w:sz w:val="24"/>
          <w:szCs w:val="24"/>
        </w:rPr>
        <w:t>8 kl. mokiniams biologijos (30 vnt.), lietuvių k. (47 vnt.), literatūra (77 vnt.) vadovėlių. Grožinė literatūra – 299, 63 Eur (SF).</w:t>
      </w:r>
    </w:p>
    <w:p w14:paraId="2507C72D" w14:textId="7591DE64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0F">
        <w:rPr>
          <w:rFonts w:ascii="Times New Roman" w:hAnsi="Times New Roman" w:cs="Times New Roman"/>
          <w:b/>
          <w:bCs/>
          <w:sz w:val="24"/>
          <w:szCs w:val="24"/>
        </w:rPr>
        <w:t>Mokymo priemonės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544BC">
        <w:rPr>
          <w:rFonts w:ascii="Times New Roman" w:hAnsi="Times New Roman" w:cs="Times New Roman"/>
          <w:sz w:val="24"/>
          <w:szCs w:val="24"/>
        </w:rPr>
        <w:t xml:space="preserve">įsigyta </w:t>
      </w:r>
      <w:r w:rsidR="004544BC">
        <w:rPr>
          <w:rFonts w:ascii="Times New Roman" w:hAnsi="Times New Roman" w:cs="Times New Roman"/>
          <w:sz w:val="24"/>
          <w:szCs w:val="24"/>
        </w:rPr>
        <w:t xml:space="preserve">už </w:t>
      </w:r>
      <w:r>
        <w:rPr>
          <w:rFonts w:ascii="Times New Roman" w:hAnsi="Times New Roman" w:cs="Times New Roman"/>
          <w:sz w:val="24"/>
          <w:szCs w:val="24"/>
        </w:rPr>
        <w:t>287,21 Eur (MK)</w:t>
      </w:r>
      <w:r w:rsidR="004544BC">
        <w:rPr>
          <w:rFonts w:ascii="Times New Roman" w:hAnsi="Times New Roman" w:cs="Times New Roman"/>
          <w:sz w:val="24"/>
          <w:szCs w:val="24"/>
        </w:rPr>
        <w:t>:</w:t>
      </w:r>
    </w:p>
    <w:p w14:paraId="1E3309CF" w14:textId="77777777" w:rsidR="004544BC" w:rsidRDefault="001E43D3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kanceliarinių prekių už 56,28 Eur -</w:t>
      </w:r>
      <w:r w:rsidR="00CF2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flomasteriai (2 vnt.), guašas (2 vnt.), teptukų rinkin</w:t>
      </w:r>
      <w:r w:rsidR="00CF270F">
        <w:rPr>
          <w:rFonts w:ascii="Times New Roman" w:hAnsi="Times New Roman" w:cs="Times New Roman"/>
          <w:sz w:val="24"/>
          <w:szCs w:val="24"/>
        </w:rPr>
        <w:t>ys</w:t>
      </w:r>
      <w:r>
        <w:rPr>
          <w:rFonts w:ascii="Times New Roman" w:hAnsi="Times New Roman" w:cs="Times New Roman"/>
          <w:sz w:val="24"/>
          <w:szCs w:val="24"/>
        </w:rPr>
        <w:t xml:space="preserve"> (3 vnt.), </w:t>
      </w:r>
      <w:r w:rsidR="00CF270F">
        <w:rPr>
          <w:rFonts w:ascii="Times New Roman" w:hAnsi="Times New Roman" w:cs="Times New Roman"/>
          <w:sz w:val="24"/>
          <w:szCs w:val="24"/>
        </w:rPr>
        <w:t xml:space="preserve">konferencinis blokas (4 vnt.), </w:t>
      </w:r>
    </w:p>
    <w:p w14:paraId="1587DF90" w14:textId="77777777" w:rsidR="004544BC" w:rsidRDefault="00CF270F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sporto prekių už 80,94 Eur – stalo teniso raketės (4 vnt.), stalo teniso laikiklis (1 vnt.), stalo teniso tinklelis (1 vnt.), </w:t>
      </w:r>
    </w:p>
    <w:p w14:paraId="1A0F9BDD" w14:textId="270C14D4" w:rsidR="001E43D3" w:rsidRPr="001E43D3" w:rsidRDefault="00CF270F" w:rsidP="0045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daugiafunkcis spausdintuvas už 149, 99 Eur.</w:t>
      </w:r>
      <w:r w:rsidR="004544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43D3" w:rsidRPr="001E43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3D"/>
    <w:rsid w:val="001E43D3"/>
    <w:rsid w:val="00423F3D"/>
    <w:rsid w:val="004544BC"/>
    <w:rsid w:val="00463A12"/>
    <w:rsid w:val="007F28C0"/>
    <w:rsid w:val="008D7682"/>
    <w:rsid w:val="00995C83"/>
    <w:rsid w:val="00AA1920"/>
    <w:rsid w:val="00CF270F"/>
    <w:rsid w:val="00DA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6B60"/>
  <w15:chartTrackingRefBased/>
  <w15:docId w15:val="{9CD219F0-B593-452D-8E23-94832A77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23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23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23F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23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23F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23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23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23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23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link w:val="Stilius1Diagrama"/>
    <w:qFormat/>
    <w:rsid w:val="00995C83"/>
    <w:rPr>
      <w:rFonts w:ascii="Times New Roman" w:hAnsi="Times New Roman"/>
      <w:sz w:val="24"/>
    </w:rPr>
  </w:style>
  <w:style w:type="character" w:customStyle="1" w:styleId="Stilius1Diagrama">
    <w:name w:val="Stilius1 Diagrama"/>
    <w:basedOn w:val="Numatytasispastraiposriftas"/>
    <w:link w:val="Stilius1"/>
    <w:rsid w:val="00995C83"/>
    <w:rPr>
      <w:rFonts w:ascii="Times New Roman" w:hAnsi="Times New Roman"/>
      <w:sz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423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23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23F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23F3D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23F3D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23F3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23F3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23F3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23F3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23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23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23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23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23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23F3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23F3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23F3D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23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23F3D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23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Stankaitienė</dc:creator>
  <cp:keywords/>
  <dc:description/>
  <cp:lastModifiedBy>Jolanta Stankaitienė</cp:lastModifiedBy>
  <cp:revision>3</cp:revision>
  <cp:lastPrinted>2025-06-17T06:38:00Z</cp:lastPrinted>
  <dcterms:created xsi:type="dcterms:W3CDTF">2025-06-17T06:07:00Z</dcterms:created>
  <dcterms:modified xsi:type="dcterms:W3CDTF">2025-06-17T06:54:00Z</dcterms:modified>
</cp:coreProperties>
</file>